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A4D96" w14:textId="77777777" w:rsidR="00EC2A8E" w:rsidRPr="00ED2240" w:rsidRDefault="00EC2A8E" w:rsidP="00EC2A8E">
      <w:pPr>
        <w:tabs>
          <w:tab w:val="left" w:pos="5760"/>
        </w:tabs>
        <w:jc w:val="center"/>
        <w:rPr>
          <w:b/>
          <w:bCs/>
          <w:color w:val="17365D"/>
          <w:sz w:val="28"/>
          <w:szCs w:val="24"/>
        </w:rPr>
      </w:pPr>
      <w:r w:rsidRPr="00ED2240">
        <w:rPr>
          <w:b/>
          <w:bCs/>
          <w:color w:val="17365D"/>
          <w:sz w:val="28"/>
          <w:szCs w:val="24"/>
        </w:rPr>
        <w:t>Supply Corps Post Graduate Education Screening (810/811 Board)</w:t>
      </w:r>
    </w:p>
    <w:p w14:paraId="54DA4D97" w14:textId="77777777" w:rsidR="00EC2A8E" w:rsidRPr="00ED2240" w:rsidRDefault="00EC2A8E" w:rsidP="00EC2A8E">
      <w:pPr>
        <w:tabs>
          <w:tab w:val="left" w:pos="5760"/>
        </w:tabs>
        <w:jc w:val="center"/>
        <w:rPr>
          <w:b/>
          <w:bCs/>
          <w:color w:val="17365D"/>
          <w:szCs w:val="24"/>
        </w:rPr>
      </w:pPr>
    </w:p>
    <w:p w14:paraId="54DA4D9B" w14:textId="6013CE83" w:rsidR="009D0EFF" w:rsidRPr="00ED2240" w:rsidRDefault="009D0EFF" w:rsidP="009D0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2240">
        <w:rPr>
          <w:rFonts w:ascii="Times New Roman" w:hAnsi="Times New Roman" w:cs="Times New Roman"/>
          <w:sz w:val="24"/>
          <w:szCs w:val="24"/>
        </w:rPr>
        <w:t xml:space="preserve">The </w:t>
      </w:r>
      <w:r w:rsidR="00ED2240">
        <w:rPr>
          <w:rFonts w:ascii="Times New Roman" w:hAnsi="Times New Roman" w:cs="Times New Roman"/>
          <w:sz w:val="24"/>
          <w:szCs w:val="24"/>
        </w:rPr>
        <w:t xml:space="preserve">annual </w:t>
      </w:r>
      <w:r w:rsidRPr="00ED2240">
        <w:rPr>
          <w:rFonts w:ascii="Times New Roman" w:hAnsi="Times New Roman" w:cs="Times New Roman"/>
          <w:sz w:val="24"/>
          <w:szCs w:val="24"/>
        </w:rPr>
        <w:t>Supply Corps Post Graduate Education Scr</w:t>
      </w:r>
      <w:r w:rsidR="00B90108" w:rsidRPr="00ED2240">
        <w:rPr>
          <w:rFonts w:ascii="Times New Roman" w:hAnsi="Times New Roman" w:cs="Times New Roman"/>
          <w:sz w:val="24"/>
          <w:szCs w:val="24"/>
        </w:rPr>
        <w:t xml:space="preserve">een </w:t>
      </w:r>
      <w:r w:rsidR="00ED2240">
        <w:rPr>
          <w:rFonts w:ascii="Times New Roman" w:hAnsi="Times New Roman" w:cs="Times New Roman"/>
          <w:sz w:val="24"/>
          <w:szCs w:val="24"/>
        </w:rPr>
        <w:t xml:space="preserve">schedule is located on </w:t>
      </w:r>
      <w:hyperlink r:id="rId9" w:history="1">
        <w:proofErr w:type="spellStart"/>
        <w:r w:rsidR="00ED2240" w:rsidRPr="00ED2240">
          <w:rPr>
            <w:rStyle w:val="Hyperlink"/>
            <w:rFonts w:ascii="Times New Roman" w:hAnsi="Times New Roman" w:cs="Times New Roman"/>
            <w:sz w:val="24"/>
            <w:szCs w:val="24"/>
          </w:rPr>
          <w:t>MNHR</w:t>
        </w:r>
        <w:proofErr w:type="spellEnd"/>
      </w:hyperlink>
      <w:r w:rsidR="00ED2240">
        <w:rPr>
          <w:rFonts w:ascii="Times New Roman" w:hAnsi="Times New Roman" w:cs="Times New Roman"/>
          <w:sz w:val="24"/>
          <w:szCs w:val="24"/>
        </w:rPr>
        <w:t xml:space="preserve">. </w:t>
      </w:r>
      <w:r w:rsidRPr="00ED2240">
        <w:rPr>
          <w:rFonts w:ascii="Times New Roman" w:hAnsi="Times New Roman" w:cs="Times New Roman"/>
          <w:sz w:val="24"/>
          <w:szCs w:val="24"/>
        </w:rPr>
        <w:t>This board will select officers to participate in both the Supply Acquisition/Distribution Management (810) and the University of Kansas Petroleum Management (811) Programs.</w:t>
      </w:r>
    </w:p>
    <w:p w14:paraId="54DA4D9C" w14:textId="77777777" w:rsidR="009D0EFF" w:rsidRPr="00ED2240" w:rsidRDefault="009D0EFF" w:rsidP="009D0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4DA4D9D" w14:textId="3EB1317E" w:rsidR="009D0EFF" w:rsidRPr="00ED2240" w:rsidRDefault="009D0EFF" w:rsidP="009D0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2240">
        <w:rPr>
          <w:rFonts w:ascii="Times New Roman" w:hAnsi="Times New Roman" w:cs="Times New Roman"/>
          <w:sz w:val="24"/>
          <w:szCs w:val="24"/>
        </w:rPr>
        <w:t>Officers selected for the 810 Program will receive a Master of Business Administration (MBA) from one of the nation's top business schools and earn the Supply Acquisition/Distribution Management subspecialty code (1301P). Officers selected for the 811 Program will receive an MBA</w:t>
      </w:r>
      <w:r w:rsidR="00B90108" w:rsidRPr="00ED2240">
        <w:rPr>
          <w:rFonts w:ascii="Times New Roman" w:hAnsi="Times New Roman" w:cs="Times New Roman"/>
          <w:sz w:val="24"/>
          <w:szCs w:val="24"/>
        </w:rPr>
        <w:t xml:space="preserve"> </w:t>
      </w:r>
      <w:r w:rsidR="00E63CCF" w:rsidRPr="00ED2240">
        <w:rPr>
          <w:rFonts w:ascii="Times New Roman" w:hAnsi="Times New Roman" w:cs="Times New Roman"/>
          <w:sz w:val="24"/>
          <w:szCs w:val="24"/>
        </w:rPr>
        <w:t xml:space="preserve">from the </w:t>
      </w:r>
      <w:r w:rsidR="0054574A">
        <w:rPr>
          <w:rFonts w:ascii="Times New Roman" w:hAnsi="Times New Roman" w:cs="Times New Roman"/>
          <w:sz w:val="24"/>
          <w:szCs w:val="24"/>
        </w:rPr>
        <w:t>U</w:t>
      </w:r>
      <w:r w:rsidR="00E63CCF" w:rsidRPr="00ED2240">
        <w:rPr>
          <w:rFonts w:ascii="Times New Roman" w:hAnsi="Times New Roman" w:cs="Times New Roman"/>
          <w:sz w:val="24"/>
          <w:szCs w:val="24"/>
        </w:rPr>
        <w:t>niversity of Kansas</w:t>
      </w:r>
      <w:r w:rsidR="0054574A">
        <w:rPr>
          <w:rFonts w:ascii="Times New Roman" w:hAnsi="Times New Roman" w:cs="Times New Roman"/>
          <w:sz w:val="24"/>
          <w:szCs w:val="24"/>
        </w:rPr>
        <w:t>,</w:t>
      </w:r>
      <w:r w:rsidR="00E63CCF" w:rsidRPr="00ED2240">
        <w:rPr>
          <w:rFonts w:ascii="Times New Roman" w:hAnsi="Times New Roman" w:cs="Times New Roman"/>
          <w:sz w:val="24"/>
          <w:szCs w:val="24"/>
        </w:rPr>
        <w:t xml:space="preserve"> School of Business, </w:t>
      </w:r>
      <w:r w:rsidR="0054574A">
        <w:rPr>
          <w:rFonts w:ascii="Times New Roman" w:hAnsi="Times New Roman" w:cs="Times New Roman"/>
          <w:sz w:val="24"/>
          <w:szCs w:val="24"/>
        </w:rPr>
        <w:t xml:space="preserve">with </w:t>
      </w:r>
      <w:r w:rsidR="00B90108" w:rsidRPr="00ED2240">
        <w:rPr>
          <w:rFonts w:ascii="Times New Roman" w:hAnsi="Times New Roman" w:cs="Times New Roman"/>
          <w:sz w:val="24"/>
          <w:szCs w:val="24"/>
        </w:rPr>
        <w:t xml:space="preserve">a graduate certificate in petroleum management from the </w:t>
      </w:r>
      <w:r w:rsidR="00E63CCF" w:rsidRPr="00ED2240">
        <w:rPr>
          <w:rFonts w:ascii="Times New Roman" w:hAnsi="Times New Roman" w:cs="Times New Roman"/>
          <w:sz w:val="24"/>
          <w:szCs w:val="24"/>
        </w:rPr>
        <w:t>School of Engineering,</w:t>
      </w:r>
      <w:r w:rsidRPr="00ED2240">
        <w:rPr>
          <w:rFonts w:ascii="Times New Roman" w:hAnsi="Times New Roman" w:cs="Times New Roman"/>
          <w:sz w:val="24"/>
          <w:szCs w:val="24"/>
        </w:rPr>
        <w:t xml:space="preserve"> and earn the Petroleum Management subspecialty code (1307P).</w:t>
      </w:r>
    </w:p>
    <w:p w14:paraId="54DA4D9E" w14:textId="77777777" w:rsidR="009D0EFF" w:rsidRPr="00ED2240" w:rsidRDefault="009D0EFF" w:rsidP="009D0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02FEEB9" w14:textId="77777777" w:rsidR="00ED2240" w:rsidRDefault="00ED2240" w:rsidP="00ED2240">
      <w:pPr>
        <w:rPr>
          <w:rFonts w:eastAsiaTheme="minorHAnsi"/>
          <w:sz w:val="22"/>
        </w:rPr>
      </w:pPr>
      <w:r>
        <w:rPr>
          <w:szCs w:val="24"/>
        </w:rPr>
        <w:t>O</w:t>
      </w:r>
      <w:r w:rsidR="009D0EFF" w:rsidRPr="00ED2240">
        <w:rPr>
          <w:szCs w:val="24"/>
        </w:rPr>
        <w:t>fficers (3100</w:t>
      </w:r>
      <w:r w:rsidR="00B90108" w:rsidRPr="00ED2240">
        <w:rPr>
          <w:szCs w:val="24"/>
        </w:rPr>
        <w:t xml:space="preserve"> designator)</w:t>
      </w:r>
      <w:r>
        <w:rPr>
          <w:szCs w:val="24"/>
        </w:rPr>
        <w:t xml:space="preserve"> who’s Year Group (</w:t>
      </w:r>
      <w:proofErr w:type="spellStart"/>
      <w:r>
        <w:rPr>
          <w:szCs w:val="24"/>
        </w:rPr>
        <w:t>YG</w:t>
      </w:r>
      <w:proofErr w:type="spellEnd"/>
      <w:r>
        <w:rPr>
          <w:szCs w:val="24"/>
        </w:rPr>
        <w:t xml:space="preserve">) is six through eight years’ prior to the current selection screen will be considered. </w:t>
      </w:r>
      <w:r w:rsidR="00B90108" w:rsidRPr="00ED2240">
        <w:rPr>
          <w:szCs w:val="24"/>
        </w:rPr>
        <w:t xml:space="preserve"> </w:t>
      </w:r>
      <w:r>
        <w:t>Officers selected for the 810 Program will receive a Master of Business Administration (MBA) from a civilian business school and earn the Supply Acquisition/Distribution Management subspecialty code (1301P). Officers selected for the 811 Program will attend the University of Kansas and earn an MBA from the School of Business, a graduate certificate in Petroleum Management from the School of Engineering, and a Petroleum Management subspecialty code (</w:t>
      </w:r>
      <w:proofErr w:type="spellStart"/>
      <w:r>
        <w:t>1307P</w:t>
      </w:r>
      <w:proofErr w:type="spellEnd"/>
      <w:r>
        <w:t xml:space="preserve">). </w:t>
      </w:r>
    </w:p>
    <w:p w14:paraId="59E60227" w14:textId="77777777" w:rsidR="00ED2240" w:rsidRDefault="00ED2240" w:rsidP="00ED2240">
      <w:pPr>
        <w:ind w:left="360"/>
      </w:pPr>
    </w:p>
    <w:p w14:paraId="45557A59" w14:textId="77777777" w:rsidR="0054574A" w:rsidRDefault="00ED2240" w:rsidP="00ED2240">
      <w:pPr>
        <w:rPr>
          <w:szCs w:val="24"/>
        </w:rPr>
      </w:pPr>
      <w:r w:rsidRPr="0054574A">
        <w:rPr>
          <w:szCs w:val="24"/>
        </w:rPr>
        <w:t xml:space="preserve">All officers who desire screening must submit a package to the Board President. All packages to the board must be received </w:t>
      </w:r>
      <w:r w:rsidR="0054574A">
        <w:rPr>
          <w:szCs w:val="24"/>
        </w:rPr>
        <w:t>by ten days prior to the board convening</w:t>
      </w:r>
      <w:r w:rsidRPr="0054574A">
        <w:rPr>
          <w:szCs w:val="24"/>
        </w:rPr>
        <w:t xml:space="preserve">. </w:t>
      </w:r>
    </w:p>
    <w:p w14:paraId="66AC51C0" w14:textId="77777777" w:rsidR="0054574A" w:rsidRDefault="0054574A" w:rsidP="00ED2240">
      <w:pPr>
        <w:rPr>
          <w:szCs w:val="24"/>
        </w:rPr>
      </w:pPr>
    </w:p>
    <w:p w14:paraId="1AC5755B" w14:textId="20E672CA" w:rsidR="00ED2240" w:rsidRPr="0054574A" w:rsidRDefault="0054574A" w:rsidP="00ED2240">
      <w:pPr>
        <w:rPr>
          <w:szCs w:val="24"/>
        </w:rPr>
      </w:pPr>
      <w:r>
        <w:rPr>
          <w:szCs w:val="24"/>
        </w:rPr>
        <w:t>Eligibility requirements include</w:t>
      </w:r>
      <w:r w:rsidR="00ED2240" w:rsidRPr="0054574A">
        <w:rPr>
          <w:szCs w:val="24"/>
        </w:rPr>
        <w:t xml:space="preserve">: </w:t>
      </w:r>
    </w:p>
    <w:p w14:paraId="2433F62F" w14:textId="77777777" w:rsidR="00ED2240" w:rsidRPr="0054574A" w:rsidRDefault="00ED2240" w:rsidP="0054574A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4574A">
        <w:rPr>
          <w:rFonts w:ascii="Times New Roman" w:hAnsi="Times New Roman" w:cs="Times New Roman"/>
          <w:sz w:val="24"/>
          <w:szCs w:val="24"/>
        </w:rPr>
        <w:t xml:space="preserve">Completed one operational tour (928 AQD) </w:t>
      </w:r>
    </w:p>
    <w:p w14:paraId="78781F8B" w14:textId="77777777" w:rsidR="00ED2240" w:rsidRPr="0054574A" w:rsidRDefault="00ED2240" w:rsidP="0054574A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4574A">
        <w:rPr>
          <w:rFonts w:ascii="Times New Roman" w:hAnsi="Times New Roman" w:cs="Times New Roman"/>
          <w:sz w:val="24"/>
          <w:szCs w:val="24"/>
        </w:rPr>
        <w:t xml:space="preserve">Warfare qualification (ODC Block 72 / OSR Special Qualifications) </w:t>
      </w:r>
    </w:p>
    <w:p w14:paraId="335F19B9" w14:textId="77777777" w:rsidR="00ED2240" w:rsidRPr="0054574A" w:rsidRDefault="00ED2240" w:rsidP="0054574A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4574A">
        <w:rPr>
          <w:rFonts w:ascii="Times New Roman" w:hAnsi="Times New Roman" w:cs="Times New Roman"/>
          <w:sz w:val="24"/>
          <w:szCs w:val="24"/>
        </w:rPr>
        <w:t xml:space="preserve">Academic Profile Code (APC) of 245 or better for 810 and 323 or better for 811 (ODC Block 47) </w:t>
      </w:r>
    </w:p>
    <w:p w14:paraId="626A9C5B" w14:textId="77777777" w:rsidR="00ED2240" w:rsidRPr="0054574A" w:rsidRDefault="00ED2240" w:rsidP="0054574A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4574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4574A">
        <w:rPr>
          <w:rFonts w:ascii="Times New Roman" w:hAnsi="Times New Roman" w:cs="Times New Roman"/>
          <w:sz w:val="24"/>
          <w:szCs w:val="24"/>
        </w:rPr>
        <w:t>GMAT</w:t>
      </w:r>
      <w:proofErr w:type="spellEnd"/>
      <w:r w:rsidRPr="0054574A">
        <w:rPr>
          <w:rFonts w:ascii="Times New Roman" w:hAnsi="Times New Roman" w:cs="Times New Roman"/>
          <w:sz w:val="24"/>
          <w:szCs w:val="24"/>
        </w:rPr>
        <w:t xml:space="preserve"> or GRE score report </w:t>
      </w:r>
    </w:p>
    <w:p w14:paraId="2EFD3A35" w14:textId="77777777" w:rsidR="00ED2240" w:rsidRPr="0054574A" w:rsidRDefault="00ED2240" w:rsidP="00ED2240">
      <w:pPr>
        <w:rPr>
          <w:szCs w:val="24"/>
        </w:rPr>
      </w:pPr>
    </w:p>
    <w:p w14:paraId="24EF0434" w14:textId="626DE42A" w:rsidR="00ED2240" w:rsidRPr="0054574A" w:rsidRDefault="00ED2240" w:rsidP="0054574A">
      <w:pPr>
        <w:rPr>
          <w:szCs w:val="24"/>
        </w:rPr>
      </w:pPr>
      <w:r w:rsidRPr="0054574A">
        <w:rPr>
          <w:szCs w:val="24"/>
        </w:rPr>
        <w:t xml:space="preserve">The following must be included in the package to the Board President: </w:t>
      </w:r>
    </w:p>
    <w:p w14:paraId="008116F0" w14:textId="77777777" w:rsidR="00ED2240" w:rsidRPr="0054574A" w:rsidRDefault="00ED2240" w:rsidP="0054574A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4574A">
        <w:rPr>
          <w:rFonts w:ascii="Times New Roman" w:hAnsi="Times New Roman" w:cs="Times New Roman"/>
          <w:sz w:val="24"/>
          <w:szCs w:val="24"/>
        </w:rPr>
        <w:t xml:space="preserve">Letter to the Board stating interest in one or both programs, in priority order </w:t>
      </w:r>
    </w:p>
    <w:p w14:paraId="735992B5" w14:textId="77777777" w:rsidR="00ED2240" w:rsidRPr="0054574A" w:rsidRDefault="00ED2240" w:rsidP="0054574A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4574A">
        <w:rPr>
          <w:rFonts w:ascii="Times New Roman" w:hAnsi="Times New Roman" w:cs="Times New Roman"/>
          <w:sz w:val="24"/>
          <w:szCs w:val="24"/>
        </w:rPr>
        <w:t xml:space="preserve">Sample letters can be found by visiting the Supply Corps Career Counselor website at: </w:t>
      </w:r>
    </w:p>
    <w:p w14:paraId="4E5E1953" w14:textId="77777777" w:rsidR="00ED2240" w:rsidRPr="0054574A" w:rsidRDefault="00ED2240" w:rsidP="0054574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4574A">
        <w:rPr>
          <w:rFonts w:ascii="Times New Roman" w:hAnsi="Times New Roman" w:cs="Times New Roman"/>
          <w:color w:val="1F497D"/>
          <w:sz w:val="24"/>
          <w:szCs w:val="24"/>
        </w:rPr>
        <w:t>https://www.mynavyhr.navy.mil/Career-Management/Detailing/Officer/Pers-44-Staff-RL/Supply-Corps-Officer/Sample-Letters/</w:t>
      </w:r>
      <w:r w:rsidRPr="005457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E5601" w14:textId="77777777" w:rsidR="00ED2240" w:rsidRPr="0054574A" w:rsidRDefault="00ED2240" w:rsidP="0054574A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54574A">
        <w:rPr>
          <w:rFonts w:ascii="Times New Roman" w:hAnsi="Times New Roman" w:cs="Times New Roman"/>
          <w:sz w:val="24"/>
          <w:szCs w:val="24"/>
        </w:rPr>
        <w:t>GMAT</w:t>
      </w:r>
      <w:proofErr w:type="spellEnd"/>
      <w:r w:rsidRPr="0054574A">
        <w:rPr>
          <w:rFonts w:ascii="Times New Roman" w:hAnsi="Times New Roman" w:cs="Times New Roman"/>
          <w:sz w:val="24"/>
          <w:szCs w:val="24"/>
        </w:rPr>
        <w:t xml:space="preserve"> or GRE Score Report </w:t>
      </w:r>
    </w:p>
    <w:p w14:paraId="5A361777" w14:textId="77777777" w:rsidR="00ED2240" w:rsidRPr="0054574A" w:rsidRDefault="00ED2240" w:rsidP="0054574A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4574A">
        <w:rPr>
          <w:rFonts w:ascii="Times New Roman" w:hAnsi="Times New Roman" w:cs="Times New Roman"/>
          <w:sz w:val="24"/>
          <w:szCs w:val="24"/>
        </w:rPr>
        <w:t xml:space="preserve">APC waiver request (if necessary) </w:t>
      </w:r>
    </w:p>
    <w:p w14:paraId="682F056C" w14:textId="77777777" w:rsidR="00ED2240" w:rsidRPr="0054574A" w:rsidRDefault="00ED2240" w:rsidP="00ED2240">
      <w:pPr>
        <w:rPr>
          <w:szCs w:val="24"/>
        </w:rPr>
      </w:pPr>
    </w:p>
    <w:p w14:paraId="27924A70" w14:textId="77777777" w:rsidR="0054574A" w:rsidRDefault="00ED2240" w:rsidP="00ED2240">
      <w:pPr>
        <w:rPr>
          <w:szCs w:val="24"/>
        </w:rPr>
      </w:pPr>
      <w:r w:rsidRPr="0054574A">
        <w:rPr>
          <w:szCs w:val="24"/>
        </w:rPr>
        <w:t>Packages should be uploaded electronically via the Electronic Submission Selection Board Documents (</w:t>
      </w:r>
      <w:proofErr w:type="spellStart"/>
      <w:r w:rsidRPr="0054574A">
        <w:rPr>
          <w:szCs w:val="24"/>
        </w:rPr>
        <w:t>ESSBD</w:t>
      </w:r>
      <w:proofErr w:type="spellEnd"/>
      <w:r w:rsidRPr="0054574A">
        <w:rPr>
          <w:szCs w:val="24"/>
        </w:rPr>
        <w:t xml:space="preserve">) link at </w:t>
      </w:r>
      <w:proofErr w:type="spellStart"/>
      <w:r w:rsidRPr="0054574A">
        <w:rPr>
          <w:szCs w:val="24"/>
        </w:rPr>
        <w:t>BUPERS</w:t>
      </w:r>
      <w:proofErr w:type="spellEnd"/>
      <w:r w:rsidRPr="0054574A">
        <w:rPr>
          <w:szCs w:val="24"/>
        </w:rPr>
        <w:t xml:space="preserve"> online AND emailed to the Supply Corps career counselor at supplycorpscareercounselor@navy.mil. </w:t>
      </w:r>
    </w:p>
    <w:p w14:paraId="6EEFEE3A" w14:textId="683DD7F2" w:rsidR="00ED2240" w:rsidRPr="0054574A" w:rsidRDefault="00ED2240" w:rsidP="00ED2240">
      <w:pPr>
        <w:rPr>
          <w:szCs w:val="24"/>
        </w:rPr>
      </w:pPr>
      <w:r w:rsidRPr="0054574A">
        <w:rPr>
          <w:szCs w:val="24"/>
        </w:rPr>
        <w:t xml:space="preserve">Use the following link for additional info on </w:t>
      </w:r>
      <w:proofErr w:type="spellStart"/>
      <w:r w:rsidRPr="0054574A">
        <w:rPr>
          <w:szCs w:val="24"/>
        </w:rPr>
        <w:t>ESSBD</w:t>
      </w:r>
      <w:proofErr w:type="spellEnd"/>
      <w:r w:rsidRPr="0054574A">
        <w:rPr>
          <w:szCs w:val="24"/>
        </w:rPr>
        <w:t xml:space="preserve">: </w:t>
      </w:r>
      <w:r w:rsidRPr="0054574A">
        <w:rPr>
          <w:color w:val="1F497D"/>
          <w:szCs w:val="24"/>
        </w:rPr>
        <w:t>https://www.mynavyhr.navy.mil/Career-Management/Boards/Selection-Board-Support/</w:t>
      </w:r>
    </w:p>
    <w:p w14:paraId="059319CA" w14:textId="77777777" w:rsidR="00ED2240" w:rsidRPr="0054574A" w:rsidRDefault="00ED2240" w:rsidP="00ED2240">
      <w:pPr>
        <w:rPr>
          <w:szCs w:val="24"/>
        </w:rPr>
      </w:pPr>
    </w:p>
    <w:p w14:paraId="2C0BB583" w14:textId="7AE98C83" w:rsidR="00ED2240" w:rsidRPr="0054574A" w:rsidRDefault="00ED2240" w:rsidP="00ED2240">
      <w:pPr>
        <w:rPr>
          <w:szCs w:val="24"/>
        </w:rPr>
      </w:pPr>
      <w:r w:rsidRPr="0054574A">
        <w:rPr>
          <w:szCs w:val="24"/>
        </w:rPr>
        <w:lastRenderedPageBreak/>
        <w:t xml:space="preserve">Officers desiring selection who do not meet the minimum Academic Profile Code (APC) requirement should </w:t>
      </w:r>
      <w:r w:rsidR="0054574A">
        <w:rPr>
          <w:szCs w:val="24"/>
        </w:rPr>
        <w:t>contact</w:t>
      </w:r>
      <w:r w:rsidRPr="0054574A">
        <w:rPr>
          <w:szCs w:val="24"/>
        </w:rPr>
        <w:t xml:space="preserve"> the Supply Corps career counselor to discuss waiver eligibility. Officers declining the opportunity to be screened should notify the Supply Corps career counselor via email no later than </w:t>
      </w:r>
      <w:r w:rsidR="0054574A">
        <w:rPr>
          <w:szCs w:val="24"/>
        </w:rPr>
        <w:t>ten days prior to the board convening</w:t>
      </w:r>
      <w:r w:rsidRPr="0054574A">
        <w:rPr>
          <w:szCs w:val="24"/>
        </w:rPr>
        <w:t xml:space="preserve">. </w:t>
      </w:r>
    </w:p>
    <w:p w14:paraId="583F2A72" w14:textId="77777777" w:rsidR="00ED2240" w:rsidRPr="0054574A" w:rsidRDefault="00ED2240" w:rsidP="00ED2240">
      <w:pPr>
        <w:rPr>
          <w:szCs w:val="24"/>
        </w:rPr>
      </w:pPr>
    </w:p>
    <w:p w14:paraId="54DA4DB1" w14:textId="7997883D" w:rsidR="00E4568E" w:rsidRPr="0054574A" w:rsidRDefault="00ED2240" w:rsidP="00ED2240">
      <w:pPr>
        <w:rPr>
          <w:szCs w:val="24"/>
        </w:rPr>
      </w:pPr>
      <w:r w:rsidRPr="0054574A">
        <w:rPr>
          <w:szCs w:val="24"/>
        </w:rPr>
        <w:t xml:space="preserve">If you have any questions please contact the Supply Corps career counselor at 901-874-4621/4622 or by email at supplycorpscareercounselor@navy.mil. </w:t>
      </w:r>
      <w:bookmarkStart w:id="0" w:name="_GoBack"/>
      <w:bookmarkEnd w:id="0"/>
    </w:p>
    <w:sectPr w:rsidR="00E4568E" w:rsidRPr="00545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B4E61"/>
    <w:multiLevelType w:val="hybridMultilevel"/>
    <w:tmpl w:val="5448D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660BB5"/>
    <w:multiLevelType w:val="hybridMultilevel"/>
    <w:tmpl w:val="C9625A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EF4CA9"/>
    <w:multiLevelType w:val="hybridMultilevel"/>
    <w:tmpl w:val="7158C1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E802B2B"/>
    <w:multiLevelType w:val="hybridMultilevel"/>
    <w:tmpl w:val="B45A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52570"/>
    <w:multiLevelType w:val="hybridMultilevel"/>
    <w:tmpl w:val="E88014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8E"/>
    <w:rsid w:val="0054574A"/>
    <w:rsid w:val="00916C24"/>
    <w:rsid w:val="009D0EFF"/>
    <w:rsid w:val="00B81A2B"/>
    <w:rsid w:val="00B90108"/>
    <w:rsid w:val="00BC6505"/>
    <w:rsid w:val="00E63CCF"/>
    <w:rsid w:val="00EC2A8E"/>
    <w:rsid w:val="00E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4D96"/>
  <w15:docId w15:val="{B6FFA76F-1118-4B21-9EAE-137FEA0F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A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C2A8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D0EF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0EFF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ED2240"/>
    <w:pPr>
      <w:ind w:left="720"/>
    </w:pPr>
    <w:rPr>
      <w:rFonts w:ascii="Calibri" w:eastAsiaTheme="minorHAns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ynavyhr.navy.mil/Career-Management/Boards/General-Board-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0f1aa0a-179b-49cb-8a72-3a924897e106">STHYQZMEZ5WQ-1625555973-297</_dlc_DocId>
    <_dlc_DocIdUrl xmlns="10f1aa0a-179b-49cb-8a72-3a924897e106">
      <Url>http://open-web-1b-z1/bupers-npc/officer/Detailing/rlstaffcorps/supply/_layouts/DocIdRedir.aspx?ID=STHYQZMEZ5WQ-1625555973-297</Url>
      <Description>STHYQZMEZ5WQ-1625555973-297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C881F2CDE8040BB24D932D76A371E" ma:contentTypeVersion="2" ma:contentTypeDescription="Create a new document." ma:contentTypeScope="" ma:versionID="53d227f6ef35dba769917fb5ad79feb7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0698A-3D36-4218-AA25-BFB954F592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6507B9-81A9-40F2-91E5-1811910DA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DC771-586A-4DF8-944A-23C4EE9F472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10f1aa0a-179b-49cb-8a72-3a924897e106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3C47D6D-81E2-4DEA-9A3A-FE84F1C3B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1aa0a-179b-49cb-8a72-3a924897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Milliet, Scott R LCDR NPC, Pers-4412</dc:creator>
  <cp:lastModifiedBy>Miller, Travis Michael LCDR USN COMNAVPERSCOM MIL TN (USA)</cp:lastModifiedBy>
  <cp:revision>2</cp:revision>
  <dcterms:created xsi:type="dcterms:W3CDTF">2022-03-25T14:37:00Z</dcterms:created>
  <dcterms:modified xsi:type="dcterms:W3CDTF">2022-03-25T14:37:00Z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0x010100A23C881F2CDE8040BB24D932D76A371E</vt:lpwstr>
  </property>
  <property fmtid="{D5CDD505-2E9C-101B-9397-08002B2CF9AE}" pid="3" name="Order">
    <vt:r8>29700</vt:r8>
  </property>
  <property fmtid="{D5CDD505-2E9C-101B-9397-08002B2CF9AE}" pid="4" name="_dlc_DocIdItemGuid">
    <vt:lpwstr>b8a7aedc-b752-454b-8332-8b365eb63ee2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