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0F" w:rsidRPr="004D2D98" w:rsidRDefault="00065A0F">
      <w:pPr>
        <w:pStyle w:val="NormalWeb"/>
        <w:jc w:val="center"/>
        <w:rPr>
          <w:rFonts w:ascii="Verdana" w:hAnsi="Verdana"/>
          <w:sz w:val="32"/>
        </w:rPr>
      </w:pPr>
      <w:r w:rsidRPr="004D2D98">
        <w:rPr>
          <w:rStyle w:val="Strong"/>
          <w:rFonts w:ascii="Verdana" w:hAnsi="Verdana"/>
          <w:sz w:val="32"/>
          <w:szCs w:val="36"/>
        </w:rPr>
        <w:t>LETTER TO THE BOARD</w:t>
      </w:r>
      <w:r w:rsidR="00405244">
        <w:rPr>
          <w:rStyle w:val="Strong"/>
          <w:rFonts w:ascii="Verdana" w:hAnsi="Verdana"/>
          <w:sz w:val="32"/>
          <w:szCs w:val="36"/>
        </w:rPr>
        <w:t xml:space="preserve"> GUIDANCE</w:t>
      </w:r>
    </w:p>
    <w:p w:rsidR="009C74EB" w:rsidRPr="000B7D17" w:rsidRDefault="009C74EB" w:rsidP="000B7D17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7"/>
        </w:rPr>
      </w:pPr>
    </w:p>
    <w:p w:rsidR="000B7D17" w:rsidRDefault="00773912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Letter</w:t>
      </w:r>
      <w:r w:rsidR="00ED3465">
        <w:rPr>
          <w:rFonts w:ascii="Verdana" w:hAnsi="Verdana"/>
          <w:sz w:val="20"/>
          <w:szCs w:val="27"/>
        </w:rPr>
        <w:t>s to the boar</w:t>
      </w:r>
      <w:r w:rsidR="002423EE">
        <w:rPr>
          <w:rFonts w:ascii="Verdana" w:hAnsi="Verdana"/>
          <w:sz w:val="20"/>
          <w:szCs w:val="27"/>
        </w:rPr>
        <w:t xml:space="preserve">d </w:t>
      </w:r>
      <w:r>
        <w:rPr>
          <w:rFonts w:ascii="Verdana" w:hAnsi="Verdana"/>
          <w:sz w:val="20"/>
          <w:szCs w:val="27"/>
        </w:rPr>
        <w:t xml:space="preserve">(LTB) </w:t>
      </w:r>
      <w:r w:rsidR="002423EE">
        <w:rPr>
          <w:rFonts w:ascii="Verdana" w:hAnsi="Verdana"/>
          <w:sz w:val="20"/>
          <w:szCs w:val="27"/>
        </w:rPr>
        <w:t>provide you</w:t>
      </w:r>
      <w:r w:rsidR="009718A2">
        <w:rPr>
          <w:rFonts w:ascii="Verdana" w:hAnsi="Verdana"/>
          <w:sz w:val="20"/>
          <w:szCs w:val="27"/>
        </w:rPr>
        <w:t>, the board eligible officer,</w:t>
      </w:r>
      <w:r w:rsidR="002423EE">
        <w:rPr>
          <w:rFonts w:ascii="Verdana" w:hAnsi="Verdana"/>
          <w:sz w:val="20"/>
          <w:szCs w:val="27"/>
        </w:rPr>
        <w:t xml:space="preserve"> an opportunity to communicate directly to the board members. This affords you the ability to present information that is</w:t>
      </w:r>
      <w:r w:rsidR="00ED3465">
        <w:rPr>
          <w:rFonts w:ascii="Verdana" w:hAnsi="Verdana"/>
          <w:sz w:val="20"/>
          <w:szCs w:val="27"/>
        </w:rPr>
        <w:t xml:space="preserve"> missing f</w:t>
      </w:r>
      <w:r w:rsidR="000B7D17">
        <w:rPr>
          <w:rFonts w:ascii="Verdana" w:hAnsi="Verdana"/>
          <w:sz w:val="20"/>
          <w:szCs w:val="27"/>
        </w:rPr>
        <w:t>rom your record</w:t>
      </w:r>
      <w:r w:rsidR="002423EE">
        <w:rPr>
          <w:rFonts w:ascii="Verdana" w:hAnsi="Verdana"/>
          <w:sz w:val="20"/>
          <w:szCs w:val="27"/>
        </w:rPr>
        <w:t xml:space="preserve"> or information that you</w:t>
      </w:r>
      <w:r w:rsidR="00B51EE5">
        <w:rPr>
          <w:rFonts w:ascii="Verdana" w:hAnsi="Verdana"/>
          <w:sz w:val="20"/>
          <w:szCs w:val="27"/>
        </w:rPr>
        <w:t xml:space="preserve"> consider important a</w:t>
      </w:r>
      <w:r w:rsidR="001D10CF">
        <w:rPr>
          <w:rFonts w:ascii="Verdana" w:hAnsi="Verdana"/>
          <w:sz w:val="20"/>
          <w:szCs w:val="27"/>
        </w:rPr>
        <w:t>nd would like</w:t>
      </w:r>
      <w:r w:rsidR="00B51EE5">
        <w:rPr>
          <w:rFonts w:ascii="Verdana" w:hAnsi="Verdana"/>
          <w:sz w:val="20"/>
          <w:szCs w:val="27"/>
        </w:rPr>
        <w:t xml:space="preserve"> it to be specifically mentioned</w:t>
      </w:r>
      <w:r w:rsidR="00ED3465">
        <w:rPr>
          <w:rFonts w:ascii="Verdana" w:hAnsi="Verdana"/>
          <w:sz w:val="20"/>
          <w:szCs w:val="27"/>
        </w:rPr>
        <w:t>. Letters to the board should maintain a professional and factual tone</w:t>
      </w:r>
      <w:r w:rsidR="009718A2">
        <w:rPr>
          <w:rFonts w:ascii="Verdana" w:hAnsi="Verdana"/>
          <w:sz w:val="20"/>
          <w:szCs w:val="27"/>
        </w:rPr>
        <w:t xml:space="preserve">. </w:t>
      </w:r>
      <w:r w:rsidR="00B51EE5">
        <w:rPr>
          <w:rFonts w:ascii="Verdana" w:hAnsi="Verdana"/>
          <w:sz w:val="20"/>
          <w:szCs w:val="27"/>
        </w:rPr>
        <w:t xml:space="preserve"> </w:t>
      </w:r>
    </w:p>
    <w:p w:rsidR="000B7D17" w:rsidRPr="000B7D17" w:rsidRDefault="000B7D17" w:rsidP="000B7D17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7"/>
        </w:rPr>
      </w:pPr>
    </w:p>
    <w:p w:rsidR="007C3861" w:rsidRDefault="00ED3465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The letter</w:t>
      </w:r>
      <w:r w:rsidR="009718A2">
        <w:rPr>
          <w:rFonts w:ascii="Verdana" w:hAnsi="Verdana"/>
          <w:sz w:val="20"/>
          <w:szCs w:val="27"/>
        </w:rPr>
        <w:t xml:space="preserve"> to the board </w:t>
      </w:r>
      <w:r w:rsidR="009718A2" w:rsidRPr="009718A2">
        <w:rPr>
          <w:rFonts w:ascii="Verdana" w:hAnsi="Verdana"/>
          <w:b/>
          <w:sz w:val="20"/>
          <w:szCs w:val="27"/>
        </w:rPr>
        <w:t>MUST</w:t>
      </w:r>
      <w:r w:rsidR="009C74EB">
        <w:rPr>
          <w:rFonts w:ascii="Verdana" w:hAnsi="Verdana"/>
          <w:sz w:val="20"/>
          <w:szCs w:val="27"/>
        </w:rPr>
        <w:t xml:space="preserve"> be formatted in accordance with</w:t>
      </w:r>
      <w:r>
        <w:rPr>
          <w:rFonts w:ascii="Verdana" w:hAnsi="Verdana"/>
          <w:sz w:val="20"/>
          <w:szCs w:val="27"/>
        </w:rPr>
        <w:t xml:space="preserve"> the Navy Correspondence Manual memorandum format</w:t>
      </w:r>
      <w:r w:rsidR="009C74EB">
        <w:rPr>
          <w:rFonts w:ascii="Verdana" w:hAnsi="Verdana"/>
          <w:sz w:val="20"/>
          <w:szCs w:val="27"/>
        </w:rPr>
        <w:t>.</w:t>
      </w:r>
      <w:r w:rsidR="00B51EE5">
        <w:rPr>
          <w:rFonts w:ascii="Verdana" w:hAnsi="Verdana"/>
          <w:sz w:val="20"/>
          <w:szCs w:val="27"/>
        </w:rPr>
        <w:t xml:space="preserve"> Utilizing the Electronic Submission of Selection B</w:t>
      </w:r>
      <w:r w:rsidR="007C3861">
        <w:rPr>
          <w:rFonts w:ascii="Verdana" w:hAnsi="Verdana"/>
          <w:sz w:val="20"/>
          <w:szCs w:val="27"/>
        </w:rPr>
        <w:t>oard Documents (ESSBD) will establish proper letter format automatically. An example of a letter to the board can be referenced below</w:t>
      </w:r>
      <w:r>
        <w:rPr>
          <w:rFonts w:ascii="Verdana" w:hAnsi="Verdana"/>
          <w:sz w:val="20"/>
          <w:szCs w:val="27"/>
        </w:rPr>
        <w:t xml:space="preserve">. </w:t>
      </w:r>
    </w:p>
    <w:p w:rsidR="00ED3465" w:rsidRDefault="00ED3465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 xml:space="preserve">All pages, to include attachments, </w:t>
      </w:r>
      <w:r w:rsidRPr="00ED3465">
        <w:rPr>
          <w:rFonts w:ascii="Verdana" w:hAnsi="Verdana"/>
          <w:b/>
          <w:sz w:val="20"/>
          <w:szCs w:val="27"/>
        </w:rPr>
        <w:t>MUST</w:t>
      </w:r>
      <w:r>
        <w:rPr>
          <w:rFonts w:ascii="Verdana" w:hAnsi="Verdana"/>
          <w:b/>
          <w:sz w:val="20"/>
          <w:szCs w:val="27"/>
        </w:rPr>
        <w:t xml:space="preserve"> </w:t>
      </w:r>
      <w:r>
        <w:rPr>
          <w:rFonts w:ascii="Verdana" w:hAnsi="Verdana"/>
          <w:sz w:val="20"/>
          <w:szCs w:val="27"/>
        </w:rPr>
        <w:t>have your full social security number written on the top of each page</w:t>
      </w:r>
      <w:r w:rsidR="007C3861">
        <w:rPr>
          <w:rFonts w:ascii="Verdana" w:hAnsi="Verdana"/>
          <w:sz w:val="20"/>
          <w:szCs w:val="27"/>
        </w:rPr>
        <w:t xml:space="preserve"> submitted</w:t>
      </w:r>
      <w:r w:rsidR="00B51EE5">
        <w:rPr>
          <w:rFonts w:ascii="Verdana" w:hAnsi="Verdana"/>
          <w:sz w:val="20"/>
          <w:szCs w:val="27"/>
        </w:rPr>
        <w:t>.</w:t>
      </w:r>
      <w:r w:rsidR="009718A2">
        <w:rPr>
          <w:rFonts w:ascii="Verdana" w:hAnsi="Verdana"/>
          <w:sz w:val="20"/>
          <w:szCs w:val="27"/>
        </w:rPr>
        <w:t xml:space="preserve"> </w:t>
      </w:r>
    </w:p>
    <w:p w:rsidR="000B7D17" w:rsidRDefault="000B7D17" w:rsidP="000B7D17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7"/>
        </w:rPr>
      </w:pPr>
    </w:p>
    <w:p w:rsidR="00895302" w:rsidRDefault="00210EF6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Correspondence from individuals not eligible for the board is referred to as “Third Party Corres</w:t>
      </w:r>
      <w:r w:rsidR="001D1E6C">
        <w:rPr>
          <w:rFonts w:ascii="Verdana" w:hAnsi="Verdana"/>
          <w:sz w:val="20"/>
          <w:szCs w:val="27"/>
        </w:rPr>
        <w:t>p</w:t>
      </w:r>
      <w:r>
        <w:rPr>
          <w:rFonts w:ascii="Verdana" w:hAnsi="Verdana"/>
          <w:sz w:val="20"/>
          <w:szCs w:val="27"/>
        </w:rPr>
        <w:t>ondence” and is prohibited by law.  As a result</w:t>
      </w:r>
      <w:r w:rsidR="009718A2">
        <w:rPr>
          <w:rFonts w:ascii="Verdana" w:hAnsi="Verdana"/>
          <w:sz w:val="20"/>
          <w:szCs w:val="27"/>
        </w:rPr>
        <w:t>,</w:t>
      </w:r>
      <w:r>
        <w:rPr>
          <w:rFonts w:ascii="Verdana" w:hAnsi="Verdana"/>
          <w:sz w:val="20"/>
          <w:szCs w:val="27"/>
        </w:rPr>
        <w:t xml:space="preserve"> information from another individual such as </w:t>
      </w:r>
      <w:r w:rsidR="009718A2">
        <w:rPr>
          <w:rFonts w:ascii="Verdana" w:hAnsi="Verdana"/>
          <w:sz w:val="20"/>
          <w:szCs w:val="27"/>
        </w:rPr>
        <w:t xml:space="preserve">a </w:t>
      </w:r>
      <w:r>
        <w:rPr>
          <w:rFonts w:ascii="Verdana" w:hAnsi="Verdana"/>
          <w:sz w:val="20"/>
          <w:szCs w:val="27"/>
        </w:rPr>
        <w:t xml:space="preserve">letter of recommendations must be included in your letter to the board. Correspondence for a selection board </w:t>
      </w:r>
      <w:r w:rsidRPr="00210EF6">
        <w:rPr>
          <w:rFonts w:ascii="Verdana" w:hAnsi="Verdana"/>
          <w:b/>
          <w:sz w:val="20"/>
          <w:szCs w:val="27"/>
        </w:rPr>
        <w:t>MUST</w:t>
      </w:r>
      <w:r>
        <w:rPr>
          <w:rFonts w:ascii="Verdana" w:hAnsi="Verdana"/>
          <w:b/>
          <w:sz w:val="20"/>
          <w:szCs w:val="27"/>
        </w:rPr>
        <w:t xml:space="preserve"> </w:t>
      </w:r>
      <w:r>
        <w:rPr>
          <w:rFonts w:ascii="Verdana" w:hAnsi="Verdana"/>
          <w:sz w:val="20"/>
          <w:szCs w:val="27"/>
        </w:rPr>
        <w:t>arrive not later than ten calendar days prior to the board convene date. Correspondence that is submitted late will not be considered.</w:t>
      </w:r>
      <w:r w:rsidR="00F4045B">
        <w:rPr>
          <w:rFonts w:ascii="Verdana" w:hAnsi="Verdana"/>
          <w:sz w:val="20"/>
          <w:szCs w:val="27"/>
        </w:rPr>
        <w:t xml:space="preserve"> To ensure this doesn’t occur it is highly encouraged that LTBs are submitted early. </w:t>
      </w:r>
      <w:r w:rsidR="00895302">
        <w:rPr>
          <w:rFonts w:ascii="Verdana" w:hAnsi="Verdana"/>
          <w:sz w:val="20"/>
          <w:szCs w:val="27"/>
        </w:rPr>
        <w:t>Correspondence that includes confidential information will</w:t>
      </w:r>
      <w:r w:rsidR="00405244">
        <w:rPr>
          <w:rFonts w:ascii="Verdana" w:hAnsi="Verdana"/>
          <w:sz w:val="20"/>
          <w:szCs w:val="27"/>
        </w:rPr>
        <w:t xml:space="preserve"> also</w:t>
      </w:r>
      <w:r w:rsidR="00895302">
        <w:rPr>
          <w:rFonts w:ascii="Verdana" w:hAnsi="Verdana"/>
          <w:sz w:val="20"/>
          <w:szCs w:val="27"/>
        </w:rPr>
        <w:t xml:space="preserve"> not be accepted for consideration. </w:t>
      </w:r>
    </w:p>
    <w:p w:rsidR="00895302" w:rsidRDefault="00895302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</w:p>
    <w:p w:rsidR="00405244" w:rsidRDefault="00210EF6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Electronic Submission of S</w:t>
      </w:r>
      <w:r w:rsidR="007C3861">
        <w:rPr>
          <w:rFonts w:ascii="Verdana" w:hAnsi="Verdana"/>
          <w:sz w:val="20"/>
          <w:szCs w:val="27"/>
        </w:rPr>
        <w:t>election Board Documents</w:t>
      </w:r>
      <w:r w:rsidR="001D10CF">
        <w:rPr>
          <w:rFonts w:ascii="Verdana" w:hAnsi="Verdana"/>
          <w:sz w:val="20"/>
          <w:szCs w:val="27"/>
        </w:rPr>
        <w:t xml:space="preserve"> (ESSBD)</w:t>
      </w:r>
      <w:r>
        <w:rPr>
          <w:rFonts w:ascii="Verdana" w:hAnsi="Verdana"/>
          <w:sz w:val="20"/>
          <w:szCs w:val="27"/>
        </w:rPr>
        <w:t>,</w:t>
      </w:r>
      <w:r w:rsidR="001D10CF">
        <w:rPr>
          <w:rFonts w:ascii="Verdana" w:hAnsi="Verdana"/>
          <w:sz w:val="20"/>
          <w:szCs w:val="27"/>
        </w:rPr>
        <w:t xml:space="preserve"> improves the speed, transparency, and confidence that LTBs were received by the board and is the preferred method for letter submission. ESSBD is</w:t>
      </w:r>
      <w:r>
        <w:rPr>
          <w:rFonts w:ascii="Verdana" w:hAnsi="Verdana"/>
          <w:sz w:val="20"/>
          <w:szCs w:val="27"/>
        </w:rPr>
        <w:t xml:space="preserve"> accessible through BOL at https://www.bol.navy.mil/BAM/menu.aspx. </w:t>
      </w:r>
    </w:p>
    <w:p w:rsidR="00405244" w:rsidRDefault="00405244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</w:p>
    <w:p w:rsidR="000B7D17" w:rsidRDefault="001D10CF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Letters to the board can also be submitt</w:t>
      </w:r>
      <w:r w:rsidR="00405244">
        <w:rPr>
          <w:rFonts w:ascii="Verdana" w:hAnsi="Verdana"/>
          <w:sz w:val="20"/>
          <w:szCs w:val="27"/>
        </w:rPr>
        <w:t>ed by email using the email address</w:t>
      </w:r>
      <w:r>
        <w:rPr>
          <w:rFonts w:ascii="Verdana" w:hAnsi="Verdana"/>
          <w:sz w:val="20"/>
          <w:szCs w:val="27"/>
        </w:rPr>
        <w:t xml:space="preserve"> </w:t>
      </w:r>
      <w:hyperlink r:id="rId12" w:history="1">
        <w:r w:rsidRPr="004D2D98">
          <w:rPr>
            <w:rStyle w:val="Hyperlink"/>
            <w:rFonts w:ascii="Verdana" w:hAnsi="Verdana"/>
            <w:i/>
            <w:color w:val="auto"/>
            <w:sz w:val="20"/>
            <w:szCs w:val="20"/>
            <w:u w:val="none"/>
          </w:rPr>
          <w:t>CSCSELBOARD@navy.mil</w:t>
        </w:r>
      </w:hyperlink>
      <w:r>
        <w:rPr>
          <w:rFonts w:ascii="Verdana" w:hAnsi="Verdana"/>
          <w:sz w:val="20"/>
          <w:szCs w:val="20"/>
        </w:rPr>
        <w:t xml:space="preserve">. </w:t>
      </w:r>
      <w:r w:rsidR="00B529BD" w:rsidRPr="004D2D98">
        <w:rPr>
          <w:rFonts w:ascii="Verdana" w:hAnsi="Verdana"/>
          <w:sz w:val="20"/>
          <w:szCs w:val="20"/>
        </w:rPr>
        <w:t xml:space="preserve">To ensure more efficient processing and for internal tracking purposes please type "FOUO-Privacy Sensitive- Board Package: Board No. </w:t>
      </w:r>
      <w:r w:rsidR="00B529BD">
        <w:rPr>
          <w:rFonts w:ascii="Verdana" w:hAnsi="Verdana"/>
          <w:sz w:val="20"/>
          <w:szCs w:val="20"/>
        </w:rPr>
        <w:t>XXX</w:t>
      </w:r>
      <w:r w:rsidR="00B529BD" w:rsidRPr="004D2D98">
        <w:rPr>
          <w:rFonts w:ascii="Verdana" w:hAnsi="Verdana"/>
          <w:sz w:val="20"/>
          <w:szCs w:val="20"/>
        </w:rPr>
        <w:t>" in the subject line of your email.  The email must include a letter to the board president signed by the eligible officer as an electronic attachment</w:t>
      </w:r>
      <w:r w:rsidR="00B529BD">
        <w:rPr>
          <w:rFonts w:ascii="Verdana" w:hAnsi="Verdana"/>
          <w:sz w:val="20"/>
          <w:szCs w:val="20"/>
        </w:rPr>
        <w:t xml:space="preserve">. </w:t>
      </w:r>
    </w:p>
    <w:p w:rsidR="001D10CF" w:rsidRDefault="001D10CF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</w:p>
    <w:p w:rsidR="001D1E6C" w:rsidRPr="00DA7440" w:rsidRDefault="001D10CF" w:rsidP="00DA7440">
      <w:pPr>
        <w:rPr>
          <w:rFonts w:ascii="Arial" w:hAnsi="Arial" w:cs="Arial"/>
          <w:sz w:val="22"/>
        </w:rPr>
      </w:pPr>
      <w:r w:rsidRPr="008977A5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>You may call the</w:t>
      </w:r>
      <w:r w:rsidRPr="008977A5">
        <w:rPr>
          <w:rStyle w:val="Strong"/>
          <w:rFonts w:ascii="Verdana" w:eastAsia="Arial Unicode MS" w:hAnsi="Verdana" w:cs="Arial Unicode MS"/>
          <w:b w:val="0"/>
          <w:color w:val="FF0000"/>
          <w:sz w:val="20"/>
          <w:szCs w:val="20"/>
        </w:rPr>
        <w:t xml:space="preserve"> </w:t>
      </w:r>
      <w:r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MyNavy Career Center </w:t>
      </w:r>
      <w:r w:rsidRPr="008977A5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>at 1-8</w:t>
      </w:r>
      <w:r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>33</w:t>
      </w:r>
      <w:r w:rsidRPr="008977A5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>-</w:t>
      </w:r>
      <w:r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>330-MNCC</w:t>
      </w:r>
      <w:r w:rsidRPr="008977A5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 </w:t>
      </w:r>
      <w:r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(6622) </w:t>
      </w:r>
      <w:r w:rsidRPr="008977A5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to confirm receipt </w:t>
      </w:r>
      <w:r w:rsidR="00405244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that the board has received your package if you submitted your package through ESSBD. </w:t>
      </w:r>
      <w:r w:rsidR="00895302">
        <w:rPr>
          <w:rStyle w:val="Strong"/>
          <w:rFonts w:ascii="Verdana" w:eastAsia="Arial Unicode MS" w:hAnsi="Verdana" w:cs="Arial Unicode MS"/>
          <w:color w:val="FF0000"/>
          <w:sz w:val="20"/>
          <w:szCs w:val="20"/>
        </w:rPr>
        <w:t xml:space="preserve"> </w:t>
      </w:r>
    </w:p>
    <w:p w:rsidR="001D1E6C" w:rsidRDefault="001D1E6C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</w:p>
    <w:p w:rsidR="001D1E6C" w:rsidRPr="00210EF6" w:rsidRDefault="001D1E6C" w:rsidP="000B7D17">
      <w:pPr>
        <w:pStyle w:val="NormalWeb"/>
        <w:spacing w:before="0" w:beforeAutospacing="0" w:after="0" w:afterAutospacing="0"/>
        <w:rPr>
          <w:rFonts w:ascii="Verdana" w:hAnsi="Verdana"/>
          <w:sz w:val="20"/>
          <w:szCs w:val="27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rFonts w:ascii="Arial" w:hAnsi="Arial" w:cs="Arial"/>
          <w:sz w:val="22"/>
        </w:rPr>
      </w:pPr>
    </w:p>
    <w:p w:rsidR="00166E43" w:rsidRDefault="00166E43" w:rsidP="007713D1">
      <w:pPr>
        <w:rPr>
          <w:b/>
          <w:bCs/>
        </w:rPr>
        <w:sectPr w:rsidR="00166E4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66E43" w:rsidRDefault="00166E43" w:rsidP="00166E43">
      <w:pPr>
        <w:jc w:val="right"/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60B4">
        <w:rPr>
          <w:bCs/>
        </w:rPr>
        <w:t>DD MMM YY</w:t>
      </w:r>
    </w:p>
    <w:p w:rsidR="00166E43" w:rsidRDefault="00166E43" w:rsidP="00166E43">
      <w:pPr>
        <w:jc w:val="right"/>
        <w:rPr>
          <w:bCs/>
        </w:rPr>
      </w:pPr>
    </w:p>
    <w:p w:rsidR="009C74EB" w:rsidRDefault="009C74EB" w:rsidP="00166E43">
      <w:pPr>
        <w:rPr>
          <w:bCs/>
        </w:rPr>
      </w:pPr>
    </w:p>
    <w:p w:rsidR="00166E43" w:rsidRDefault="00166E43" w:rsidP="00166E43">
      <w:pPr>
        <w:rPr>
          <w:bCs/>
        </w:rPr>
      </w:pPr>
      <w:r>
        <w:rPr>
          <w:bCs/>
        </w:rPr>
        <w:t>From:</w:t>
      </w:r>
      <w:r>
        <w:rPr>
          <w:bCs/>
        </w:rPr>
        <w:tab/>
        <w:t>LCDR John P. Jones, USN, Full Social/Designator</w:t>
      </w:r>
    </w:p>
    <w:p w:rsidR="00166E43" w:rsidRDefault="008E7522" w:rsidP="00166E43">
      <w:pPr>
        <w:rPr>
          <w:bCs/>
        </w:rPr>
      </w:pPr>
      <w:r>
        <w:rPr>
          <w:bCs/>
        </w:rPr>
        <w:t>To:</w:t>
      </w:r>
      <w:r>
        <w:rPr>
          <w:bCs/>
        </w:rPr>
        <w:tab/>
      </w:r>
      <w:r>
        <w:rPr>
          <w:bCs/>
        </w:rPr>
        <w:tab/>
        <w:t>President,</w:t>
      </w:r>
      <w:r w:rsidR="00C360B4">
        <w:rPr>
          <w:bCs/>
        </w:rPr>
        <w:t xml:space="preserve"> FY-XX</w:t>
      </w:r>
      <w:r>
        <w:rPr>
          <w:bCs/>
        </w:rPr>
        <w:t xml:space="preserve"> </w:t>
      </w:r>
      <w:r w:rsidR="00817E08">
        <w:rPr>
          <w:bCs/>
        </w:rPr>
        <w:t>[Insert Name of Board]</w:t>
      </w:r>
      <w:r>
        <w:rPr>
          <w:bCs/>
        </w:rPr>
        <w:t xml:space="preserve"> (Board #XXX</w:t>
      </w:r>
      <w:r w:rsidR="00166E43">
        <w:rPr>
          <w:bCs/>
        </w:rPr>
        <w:t>)</w:t>
      </w:r>
    </w:p>
    <w:p w:rsidR="00166E43" w:rsidRDefault="00166E43" w:rsidP="00166E43">
      <w:pPr>
        <w:rPr>
          <w:bCs/>
        </w:rPr>
      </w:pPr>
    </w:p>
    <w:p w:rsidR="00166E43" w:rsidRDefault="00166E43" w:rsidP="00817E08">
      <w:pPr>
        <w:rPr>
          <w:bCs/>
        </w:rPr>
      </w:pPr>
      <w:r>
        <w:rPr>
          <w:bCs/>
        </w:rPr>
        <w:t>SUBJ:</w:t>
      </w:r>
      <w:r>
        <w:rPr>
          <w:bCs/>
        </w:rPr>
        <w:tab/>
        <w:t>INFORMAT</w:t>
      </w:r>
      <w:r w:rsidR="008E7522">
        <w:rPr>
          <w:bCs/>
        </w:rPr>
        <w:t xml:space="preserve">ION FOR CONSIDERATION BY THE </w:t>
      </w:r>
      <w:r w:rsidR="00817E08">
        <w:rPr>
          <w:bCs/>
        </w:rPr>
        <w:t>[INSERT NAME OF BOARD]</w:t>
      </w:r>
    </w:p>
    <w:p w:rsidR="00166E43" w:rsidRDefault="00166E43" w:rsidP="00166E43">
      <w:pPr>
        <w:rPr>
          <w:bCs/>
        </w:rPr>
      </w:pPr>
    </w:p>
    <w:p w:rsidR="00166E43" w:rsidRDefault="00166E43" w:rsidP="00166E43">
      <w:pPr>
        <w:rPr>
          <w:bCs/>
        </w:rPr>
      </w:pPr>
      <w:r>
        <w:rPr>
          <w:bCs/>
        </w:rPr>
        <w:t>Ref:</w:t>
      </w:r>
      <w:r>
        <w:rPr>
          <w:bCs/>
        </w:rPr>
        <w:tab/>
        <w:t>(a)  SECNAVINST 1420.1B</w:t>
      </w:r>
    </w:p>
    <w:p w:rsidR="00166E43" w:rsidRDefault="00166E43" w:rsidP="00166E43">
      <w:pPr>
        <w:rPr>
          <w:bCs/>
        </w:rPr>
      </w:pPr>
    </w:p>
    <w:p w:rsidR="00166E43" w:rsidRDefault="00166E43" w:rsidP="00166E43">
      <w:pPr>
        <w:rPr>
          <w:bCs/>
        </w:rPr>
      </w:pPr>
      <w:r>
        <w:rPr>
          <w:bCs/>
        </w:rPr>
        <w:t>Encl:</w:t>
      </w:r>
      <w:r>
        <w:rPr>
          <w:bCs/>
        </w:rPr>
        <w:tab/>
        <w:t xml:space="preserve">(1)  </w:t>
      </w:r>
      <w:r w:rsidR="00E050E5">
        <w:rPr>
          <w:bCs/>
        </w:rPr>
        <w:t xml:space="preserve">Fitness Report for the period </w:t>
      </w:r>
      <w:r w:rsidR="00817E08">
        <w:rPr>
          <w:bCs/>
        </w:rPr>
        <w:t>DDMMMYY</w:t>
      </w:r>
      <w:r w:rsidR="00E050E5">
        <w:rPr>
          <w:bCs/>
        </w:rPr>
        <w:t>-</w:t>
      </w:r>
      <w:r w:rsidR="00817E08">
        <w:rPr>
          <w:bCs/>
        </w:rPr>
        <w:t>DDMMMYY</w:t>
      </w:r>
      <w:r w:rsidR="00E050E5">
        <w:rPr>
          <w:bCs/>
        </w:rPr>
        <w:t xml:space="preserve"> (or any missing FITREPS)</w:t>
      </w:r>
    </w:p>
    <w:p w:rsidR="00E050E5" w:rsidRDefault="00E050E5" w:rsidP="00166E43">
      <w:pPr>
        <w:rPr>
          <w:bCs/>
        </w:rPr>
      </w:pPr>
      <w:r>
        <w:rPr>
          <w:bCs/>
        </w:rPr>
        <w:tab/>
      </w:r>
      <w:r>
        <w:rPr>
          <w:bCs/>
        </w:rPr>
        <w:tab/>
        <w:t>(2)  Navy Commendation Medal Award Citation (or any missing awards)</w:t>
      </w:r>
    </w:p>
    <w:p w:rsidR="00E050E5" w:rsidRDefault="00E050E5" w:rsidP="00166E43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(3)  Letter of Recommendation from RADM I. M. </w:t>
      </w:r>
      <w:r w:rsidR="00773912">
        <w:rPr>
          <w:bCs/>
        </w:rPr>
        <w:t>Leader</w:t>
      </w:r>
      <w:r>
        <w:rPr>
          <w:bCs/>
        </w:rPr>
        <w:t xml:space="preserve"> (add all LORs)</w:t>
      </w:r>
    </w:p>
    <w:p w:rsidR="00E050E5" w:rsidRDefault="00E050E5" w:rsidP="00166E43">
      <w:pPr>
        <w:rPr>
          <w:bCs/>
        </w:rPr>
      </w:pPr>
    </w:p>
    <w:p w:rsidR="00E050E5" w:rsidRDefault="00E050E5" w:rsidP="00166E43">
      <w:pPr>
        <w:rPr>
          <w:bCs/>
        </w:rPr>
      </w:pPr>
      <w:r>
        <w:rPr>
          <w:bCs/>
        </w:rPr>
        <w:t>1.</w:t>
      </w:r>
      <w:r>
        <w:rPr>
          <w:bCs/>
        </w:rPr>
        <w:tab/>
        <w:t>Per reference (a) please include enclosures (1) through (3) in my official record for</w:t>
      </w:r>
      <w:r w:rsidR="00C360B4">
        <w:rPr>
          <w:bCs/>
        </w:rPr>
        <w:t xml:space="preserve"> consideration by the FY-XX</w:t>
      </w:r>
      <w:r>
        <w:rPr>
          <w:bCs/>
        </w:rPr>
        <w:t xml:space="preserve"> </w:t>
      </w:r>
      <w:r w:rsidR="00817E08">
        <w:rPr>
          <w:bCs/>
        </w:rPr>
        <w:t>[Insert Name of Board]</w:t>
      </w:r>
      <w:r>
        <w:rPr>
          <w:bCs/>
        </w:rPr>
        <w:t>.</w:t>
      </w:r>
    </w:p>
    <w:p w:rsidR="00E050E5" w:rsidRDefault="00E050E5" w:rsidP="00166E43">
      <w:pPr>
        <w:rPr>
          <w:bCs/>
        </w:rPr>
      </w:pPr>
    </w:p>
    <w:p w:rsidR="00E050E5" w:rsidRDefault="00E050E5" w:rsidP="00166E43">
      <w:pPr>
        <w:rPr>
          <w:bCs/>
        </w:rPr>
      </w:pPr>
    </w:p>
    <w:p w:rsidR="00E050E5" w:rsidRDefault="00E050E5" w:rsidP="00166E43">
      <w:pPr>
        <w:rPr>
          <w:bCs/>
        </w:rPr>
      </w:pPr>
      <w:bookmarkStart w:id="0" w:name="_GoBack"/>
      <w:bookmarkEnd w:id="0"/>
    </w:p>
    <w:p w:rsidR="00E050E5" w:rsidRDefault="00E050E5" w:rsidP="00166E4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J. P. JONES</w:t>
      </w:r>
    </w:p>
    <w:p w:rsidR="002933D6" w:rsidRPr="00357724" w:rsidRDefault="00E050E5" w:rsidP="00B33743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(Sign above your name in ink or CAC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digital signature)</w:t>
      </w:r>
    </w:p>
    <w:p w:rsidR="002933D6" w:rsidRPr="00166E43" w:rsidRDefault="002933D6" w:rsidP="00166E43">
      <w:pPr>
        <w:rPr>
          <w:bCs/>
        </w:rPr>
      </w:pPr>
    </w:p>
    <w:sectPr w:rsidR="002933D6" w:rsidRPr="00166E43" w:rsidSect="002933D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DF" w:rsidRDefault="001546DF" w:rsidP="00E050E5">
      <w:r>
        <w:separator/>
      </w:r>
    </w:p>
  </w:endnote>
  <w:endnote w:type="continuationSeparator" w:id="0">
    <w:p w:rsidR="001546DF" w:rsidRDefault="001546DF" w:rsidP="00E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DF" w:rsidRDefault="001546DF" w:rsidP="00E050E5">
      <w:r>
        <w:separator/>
      </w:r>
    </w:p>
  </w:footnote>
  <w:footnote w:type="continuationSeparator" w:id="0">
    <w:p w:rsidR="001546DF" w:rsidRDefault="001546DF" w:rsidP="00E0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0E"/>
    <w:rsid w:val="00026174"/>
    <w:rsid w:val="00052A56"/>
    <w:rsid w:val="00065A0F"/>
    <w:rsid w:val="000B7D17"/>
    <w:rsid w:val="00106F93"/>
    <w:rsid w:val="00142BF1"/>
    <w:rsid w:val="001546DF"/>
    <w:rsid w:val="0016498D"/>
    <w:rsid w:val="00166E43"/>
    <w:rsid w:val="00196582"/>
    <w:rsid w:val="001B0217"/>
    <w:rsid w:val="001D10CF"/>
    <w:rsid w:val="001D1E6C"/>
    <w:rsid w:val="00210EF6"/>
    <w:rsid w:val="002423EE"/>
    <w:rsid w:val="002643E7"/>
    <w:rsid w:val="002933D6"/>
    <w:rsid w:val="002A0A2C"/>
    <w:rsid w:val="002A5AF7"/>
    <w:rsid w:val="002D15EA"/>
    <w:rsid w:val="003850F0"/>
    <w:rsid w:val="00405244"/>
    <w:rsid w:val="00406E15"/>
    <w:rsid w:val="004B3784"/>
    <w:rsid w:val="004D2D98"/>
    <w:rsid w:val="00516A84"/>
    <w:rsid w:val="00545671"/>
    <w:rsid w:val="005D020E"/>
    <w:rsid w:val="00607B29"/>
    <w:rsid w:val="007713D1"/>
    <w:rsid w:val="00773912"/>
    <w:rsid w:val="007918F6"/>
    <w:rsid w:val="007B227A"/>
    <w:rsid w:val="007C3861"/>
    <w:rsid w:val="007F5429"/>
    <w:rsid w:val="00817E08"/>
    <w:rsid w:val="00895302"/>
    <w:rsid w:val="008977A5"/>
    <w:rsid w:val="008B541D"/>
    <w:rsid w:val="008E7522"/>
    <w:rsid w:val="00955B73"/>
    <w:rsid w:val="009718A2"/>
    <w:rsid w:val="009939A9"/>
    <w:rsid w:val="009C74EB"/>
    <w:rsid w:val="00A34A66"/>
    <w:rsid w:val="00A778EC"/>
    <w:rsid w:val="00AC7E81"/>
    <w:rsid w:val="00B322DD"/>
    <w:rsid w:val="00B33743"/>
    <w:rsid w:val="00B51EE5"/>
    <w:rsid w:val="00B529BD"/>
    <w:rsid w:val="00BA4F39"/>
    <w:rsid w:val="00BE0463"/>
    <w:rsid w:val="00C21EAD"/>
    <w:rsid w:val="00C33B74"/>
    <w:rsid w:val="00C360B4"/>
    <w:rsid w:val="00D669E6"/>
    <w:rsid w:val="00DA7440"/>
    <w:rsid w:val="00E050E5"/>
    <w:rsid w:val="00E147AC"/>
    <w:rsid w:val="00E30E7A"/>
    <w:rsid w:val="00E62AF8"/>
    <w:rsid w:val="00E637DE"/>
    <w:rsid w:val="00EC6489"/>
    <w:rsid w:val="00ED3465"/>
    <w:rsid w:val="00F30A20"/>
    <w:rsid w:val="00F4045B"/>
    <w:rsid w:val="00F43060"/>
    <w:rsid w:val="00FC1AB9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8CE11"/>
  <w15:chartTrackingRefBased/>
  <w15:docId w15:val="{867D51CA-7FEA-467C-992E-A0B5740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FollowedHyperlink">
    <w:name w:val="FollowedHyperlink"/>
    <w:rsid w:val="008977A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E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0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0E5"/>
    <w:rPr>
      <w:sz w:val="24"/>
      <w:szCs w:val="24"/>
    </w:rPr>
  </w:style>
  <w:style w:type="paragraph" w:styleId="Footer">
    <w:name w:val="footer"/>
    <w:basedOn w:val="Normal"/>
    <w:link w:val="FooterChar"/>
    <w:rsid w:val="00E0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5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SCSELBOARD@navy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2E973D4C3524286F7597128A8BC5E" ma:contentTypeVersion="2" ma:contentTypeDescription="Create a new document." ma:contentTypeScope="" ma:versionID="84f9aa21a2365be071a544b6b623f2c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E8D1-9260-47EF-B327-CD3E11AD2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0C9773-60EC-4C0B-847E-FB62575FE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C6FC5-A519-4FBD-B1D8-39C298E1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D744D8-972C-4AE2-9F87-6D84B856C84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21DFF6-F7D9-4920-923C-78E1B3F208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770667B-26C3-4FA6-A48D-750DD461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THE BOARD</vt:lpstr>
    </vt:vector>
  </TitlesOfParts>
  <Company>NMCI</Company>
  <LinksUpToDate>false</LinksUpToDate>
  <CharactersWithSpaces>3043</CharactersWithSpaces>
  <SharedDoc>false</SharedDoc>
  <HLinks>
    <vt:vector size="12" baseType="variant"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https://npccontactcenter.ahf.nmci.navy.mil/OA_HTML/npc.html</vt:lpwstr>
      </vt:variant>
      <vt:variant>
        <vt:lpwstr/>
      </vt:variant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mailto:CSCSELBOARD@navy.mil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THE BOARD</dc:title>
  <dc:subject/>
  <dc:creator>donald.p.marshall</dc:creator>
  <cp:keywords/>
  <cp:lastModifiedBy>Hatch, Steven S (Scott) CDR USN HM 14 (USA)</cp:lastModifiedBy>
  <cp:revision>3</cp:revision>
  <cp:lastPrinted>2024-04-15T18:46:00Z</cp:lastPrinted>
  <dcterms:created xsi:type="dcterms:W3CDTF">2024-04-17T17:38:00Z</dcterms:created>
  <dcterms:modified xsi:type="dcterms:W3CDTF">2024-04-17T17:40:00Z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Linda Coffield</vt:lpwstr>
  </property>
  <property fmtid="{D5CDD505-2E9C-101B-9397-08002B2CF9AE}" pid="3" name="xd_Signature">
    <vt:lpwstr/>
  </property>
  <property fmtid="{D5CDD505-2E9C-101B-9397-08002B2CF9AE}" pid="4" name="Order">
    <vt:lpwstr>4800.00000000000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Linda Coffield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">
    <vt:lpwstr>System Account</vt:lpwstr>
  </property>
</Properties>
</file>